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0452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«Проектирование изменений в общеобразовательной организации» (2020)</w:t>
      </w:r>
    </w:p>
    <w:p w14:paraId="279DA3B1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«Школа современного учителя истории» 20.09.2021-10.12.2021</w:t>
      </w:r>
    </w:p>
    <w:p w14:paraId="659D9856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«Организация работы со способными и одаренными детьми в образовательной организации» 22.09.2021-23.09.2021</w:t>
      </w:r>
    </w:p>
    <w:p w14:paraId="69EA0FAE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 xml:space="preserve">«Навигатор ДО как инструмент организации работы педагога дополнительного </w:t>
      </w:r>
      <w:proofErr w:type="gramStart"/>
      <w:r>
        <w:rPr>
          <w:color w:val="000000"/>
          <w:shd w:val="clear" w:color="auto" w:fill="FFFFFF"/>
        </w:rPr>
        <w:t>образования»   </w:t>
      </w:r>
      <w:proofErr w:type="gramEnd"/>
      <w:r>
        <w:rPr>
          <w:color w:val="000000"/>
          <w:shd w:val="clear" w:color="auto" w:fill="FFFFFF"/>
        </w:rPr>
        <w:t>   2021</w:t>
      </w:r>
    </w:p>
    <w:p w14:paraId="53686A64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«Реализация требований обновленных ФГОС НОО, ФГОС ООО в работе учителя» (для учителей истории и обществознания 5-х классов)</w:t>
      </w:r>
    </w:p>
    <w:p w14:paraId="67C6528C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с 18.04.-05.05.2022</w:t>
      </w:r>
    </w:p>
    <w:p w14:paraId="3E59A4FE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«Организация воспитательной работы, направленной на профилактику и противодействие деструктивному поведению подростков и обучающейся молодежи» 2022</w:t>
      </w:r>
    </w:p>
    <w:p w14:paraId="101B7FD7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«Реализация требований обновленных ФГОС ООО, ФГОС СОО в работе учителя» («Обществознание») 2023</w:t>
      </w:r>
    </w:p>
    <w:p w14:paraId="0A040D3C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«Реализация требований обновленных ФГОС ООО, ФГОС СОО в работе учителя» («История»)2023</w:t>
      </w:r>
    </w:p>
    <w:p w14:paraId="587C7E21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>Введение обновленных федеральных государственных образовательных стандартов общего образования: управленческий аспект (11.05-30.05.2023)</w:t>
      </w:r>
    </w:p>
    <w:p w14:paraId="3AFF8ED5" w14:textId="77777777" w:rsidR="00D347BF" w:rsidRDefault="00D347BF" w:rsidP="00D347BF">
      <w:pPr>
        <w:pStyle w:val="a3"/>
        <w:jc w:val="both"/>
      </w:pPr>
      <w:r>
        <w:rPr>
          <w:color w:val="000000"/>
          <w:shd w:val="clear" w:color="auto" w:fill="FFFFFF"/>
        </w:rPr>
        <w:t>«Преподавание отечественной истории в школе: внешняя политика в XV - начале XX вв.» с «14» февраля 2023 г. по «10» апреля 2023 г.</w:t>
      </w:r>
    </w:p>
    <w:p w14:paraId="791748DB" w14:textId="77777777" w:rsidR="00D347BF" w:rsidRDefault="00D347BF" w:rsidP="00D347BF">
      <w:pPr>
        <w:pStyle w:val="a3"/>
        <w:jc w:val="center"/>
      </w:pPr>
      <w:r>
        <w:rPr>
          <w:color w:val="000000"/>
          <w:shd w:val="clear" w:color="auto" w:fill="FFFFFF"/>
        </w:rPr>
        <w:t xml:space="preserve">Реализация проекта «Школа </w:t>
      </w:r>
      <w:proofErr w:type="spellStart"/>
      <w:r>
        <w:rPr>
          <w:color w:val="000000"/>
          <w:shd w:val="clear" w:color="auto" w:fill="FFFFFF"/>
        </w:rPr>
        <w:t>Минпросвещения</w:t>
      </w:r>
      <w:proofErr w:type="spellEnd"/>
      <w:r>
        <w:rPr>
          <w:color w:val="000000"/>
          <w:shd w:val="clear" w:color="auto" w:fill="FFFFFF"/>
        </w:rPr>
        <w:t xml:space="preserve"> России» 2023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D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1</cp:revision>
  <dcterms:created xsi:type="dcterms:W3CDTF">2024-10-15T05:19:00Z</dcterms:created>
  <dcterms:modified xsi:type="dcterms:W3CDTF">2024-10-15T05:19:00Z</dcterms:modified>
</cp:coreProperties>
</file>